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E1C1" w14:textId="77777777" w:rsidR="000C0094" w:rsidRPr="0071150C" w:rsidRDefault="0071150C" w:rsidP="0071150C">
      <w:pPr>
        <w:jc w:val="center"/>
        <w:rPr>
          <w:sz w:val="28"/>
          <w:szCs w:val="28"/>
        </w:rPr>
      </w:pPr>
      <w:r w:rsidRPr="0071150C">
        <w:rPr>
          <w:sz w:val="28"/>
          <w:szCs w:val="28"/>
        </w:rPr>
        <w:t>債務額按分比率通知書</w:t>
      </w:r>
    </w:p>
    <w:p w14:paraId="4F608640" w14:textId="77777777" w:rsidR="0071150C" w:rsidRDefault="0071150C"/>
    <w:p w14:paraId="450B169F" w14:textId="6C8D738E" w:rsidR="0071150C" w:rsidRDefault="0071150C" w:rsidP="0071150C">
      <w:pPr>
        <w:jc w:val="right"/>
      </w:pPr>
      <w:r>
        <w:t>（漁船リース開始日）：</w:t>
      </w:r>
      <w:r w:rsidR="00F040A0" w:rsidRPr="00F040A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56FB5A4" w14:textId="77777777" w:rsidR="0071150C" w:rsidRDefault="0071150C"/>
    <w:p w14:paraId="3998334A" w14:textId="77777777" w:rsidR="0071150C" w:rsidRDefault="0071150C">
      <w:r>
        <w:t>全国共済水産業協同組合連合会　御中</w:t>
      </w:r>
    </w:p>
    <w:p w14:paraId="1EF46824" w14:textId="77777777" w:rsidR="0071150C" w:rsidRDefault="0071150C"/>
    <w:p w14:paraId="214BE0C8" w14:textId="77777777" w:rsidR="0071150C" w:rsidRDefault="0071150C" w:rsidP="0071150C">
      <w:pPr>
        <w:jc w:val="right"/>
      </w:pPr>
      <w:r>
        <w:t>一般社団法人水産業構造改革サポート</w:t>
      </w:r>
    </w:p>
    <w:p w14:paraId="76FB18DE" w14:textId="77777777" w:rsidR="0071150C" w:rsidRDefault="0071150C"/>
    <w:p w14:paraId="19F5F00A" w14:textId="77777777" w:rsidR="0071150C" w:rsidRDefault="0071150C"/>
    <w:p w14:paraId="0B067EFC" w14:textId="77777777" w:rsidR="0071150C" w:rsidRDefault="0071150C">
      <w:r>
        <w:t>下記「リース物件（漁船）借受者」に係る、債務の按分比率は次のとおりとする。</w:t>
      </w:r>
    </w:p>
    <w:p w14:paraId="13424ABD" w14:textId="77777777" w:rsidR="0071150C" w:rsidRDefault="0071150C"/>
    <w:p w14:paraId="7139E92F" w14:textId="77777777" w:rsidR="0071150C" w:rsidRDefault="0071150C" w:rsidP="0071150C">
      <w:pPr>
        <w:pStyle w:val="a3"/>
      </w:pPr>
      <w:r>
        <w:t>記</w:t>
      </w:r>
    </w:p>
    <w:p w14:paraId="55B39693" w14:textId="77777777" w:rsidR="0071150C" w:rsidRDefault="0071150C" w:rsidP="0071150C">
      <w:pPr>
        <w:pStyle w:val="a7"/>
        <w:ind w:leftChars="0" w:left="420"/>
      </w:pPr>
    </w:p>
    <w:p w14:paraId="65A471D2" w14:textId="77777777" w:rsidR="0071150C" w:rsidRDefault="0071150C" w:rsidP="007115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債務額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</w:p>
    <w:p w14:paraId="70AF7F1F" w14:textId="77777777" w:rsidR="0071150C" w:rsidRDefault="0071150C" w:rsidP="0071150C">
      <w:pPr>
        <w:pStyle w:val="a7"/>
        <w:ind w:leftChars="0" w:left="420"/>
      </w:pPr>
    </w:p>
    <w:p w14:paraId="17ACAF71" w14:textId="77777777" w:rsidR="0071150C" w:rsidRDefault="0071150C" w:rsidP="0071150C">
      <w:pPr>
        <w:pStyle w:val="a7"/>
        <w:numPr>
          <w:ilvl w:val="0"/>
          <w:numId w:val="1"/>
        </w:numPr>
        <w:ind w:leftChars="0"/>
      </w:pPr>
      <w:r>
        <w:t>リース物件（漁船）借受者</w:t>
      </w:r>
    </w:p>
    <w:p w14:paraId="56D33A2C" w14:textId="77777777" w:rsidR="0071150C" w:rsidRDefault="0071150C" w:rsidP="0071150C">
      <w:pPr>
        <w:pStyle w:val="a7"/>
        <w:ind w:leftChars="0" w:left="420"/>
        <w:rPr>
          <w:u w:val="single"/>
        </w:rPr>
      </w:pPr>
      <w:r>
        <w:rPr>
          <w:u w:val="single"/>
        </w:rPr>
        <w:t xml:space="preserve">　　　　　　　　　　　　　</w:t>
      </w:r>
    </w:p>
    <w:p w14:paraId="006B85B3" w14:textId="77777777" w:rsidR="0071150C" w:rsidRDefault="0071150C" w:rsidP="0071150C">
      <w:pPr>
        <w:pStyle w:val="a7"/>
        <w:ind w:leftChars="0" w:left="420"/>
        <w:rPr>
          <w:u w:val="single"/>
        </w:rPr>
      </w:pPr>
      <w:r>
        <w:rPr>
          <w:u w:val="single"/>
        </w:rPr>
        <w:t xml:space="preserve">　　　　　　　　　　　　　</w:t>
      </w:r>
    </w:p>
    <w:p w14:paraId="37F4E418" w14:textId="77777777" w:rsidR="0071150C" w:rsidRDefault="0071150C" w:rsidP="0071150C">
      <w:pPr>
        <w:pStyle w:val="a7"/>
        <w:ind w:leftChars="0" w:left="420"/>
        <w:rPr>
          <w:u w:val="single"/>
        </w:rPr>
      </w:pPr>
      <w:r>
        <w:rPr>
          <w:u w:val="single"/>
        </w:rPr>
        <w:t xml:space="preserve">　　　　　　　　　　　　　</w:t>
      </w:r>
    </w:p>
    <w:p w14:paraId="48DF2BCF" w14:textId="77777777" w:rsidR="0071150C" w:rsidRDefault="0071150C" w:rsidP="0071150C">
      <w:pPr>
        <w:pStyle w:val="a7"/>
        <w:ind w:leftChars="0" w:left="420"/>
        <w:rPr>
          <w:u w:val="single"/>
        </w:rPr>
      </w:pPr>
      <w:r>
        <w:rPr>
          <w:u w:val="single"/>
        </w:rPr>
        <w:t xml:space="preserve">　　　　　　　　　　　　　</w:t>
      </w:r>
    </w:p>
    <w:p w14:paraId="34A08741" w14:textId="77777777" w:rsidR="0071150C" w:rsidRDefault="0071150C" w:rsidP="0071150C">
      <w:pPr>
        <w:pStyle w:val="a7"/>
        <w:ind w:leftChars="0" w:left="420"/>
        <w:rPr>
          <w:u w:val="single"/>
        </w:rPr>
      </w:pPr>
      <w:r>
        <w:rPr>
          <w:u w:val="single"/>
        </w:rPr>
        <w:t xml:space="preserve">　　　　　　　　　　　　　</w:t>
      </w:r>
    </w:p>
    <w:p w14:paraId="0D71A767" w14:textId="77777777" w:rsidR="0071150C" w:rsidRDefault="0071150C" w:rsidP="0071150C">
      <w:pPr>
        <w:pStyle w:val="a7"/>
        <w:ind w:leftChars="0" w:left="420"/>
      </w:pPr>
    </w:p>
    <w:p w14:paraId="5C2FC547" w14:textId="77777777" w:rsidR="0071150C" w:rsidRDefault="0071150C" w:rsidP="007115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上記債務額の按分比率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608"/>
        <w:gridCol w:w="2078"/>
        <w:gridCol w:w="1140"/>
        <w:gridCol w:w="1979"/>
        <w:gridCol w:w="1269"/>
      </w:tblGrid>
      <w:tr w:rsidR="0071150C" w14:paraId="11DB0E0A" w14:textId="77777777" w:rsidTr="0071150C">
        <w:tc>
          <w:tcPr>
            <w:tcW w:w="1608" w:type="dxa"/>
          </w:tcPr>
          <w:p w14:paraId="2FB00ABD" w14:textId="77777777" w:rsidR="0071150C" w:rsidRDefault="0071150C" w:rsidP="0071150C">
            <w:pPr>
              <w:pStyle w:val="a7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被共済者</w:t>
            </w:r>
          </w:p>
          <w:p w14:paraId="0F98B540" w14:textId="77777777" w:rsidR="0071150C" w:rsidRDefault="0071150C" w:rsidP="0071150C">
            <w:pPr>
              <w:pStyle w:val="a7"/>
              <w:spacing w:line="280" w:lineRule="exact"/>
              <w:ind w:leftChars="0" w:left="0"/>
              <w:jc w:val="center"/>
            </w:pPr>
            <w:r>
              <w:t>番　　号</w:t>
            </w:r>
          </w:p>
        </w:tc>
        <w:tc>
          <w:tcPr>
            <w:tcW w:w="2078" w:type="dxa"/>
          </w:tcPr>
          <w:p w14:paraId="706E21C1" w14:textId="77777777" w:rsidR="0071150C" w:rsidRDefault="0071150C" w:rsidP="0071150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債務者名</w:t>
            </w:r>
          </w:p>
        </w:tc>
        <w:tc>
          <w:tcPr>
            <w:tcW w:w="1140" w:type="dxa"/>
          </w:tcPr>
          <w:p w14:paraId="4C11CA38" w14:textId="77777777" w:rsidR="0071150C" w:rsidRDefault="0071150C" w:rsidP="0071150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按分比率</w:t>
            </w:r>
          </w:p>
        </w:tc>
        <w:tc>
          <w:tcPr>
            <w:tcW w:w="1979" w:type="dxa"/>
          </w:tcPr>
          <w:p w14:paraId="6187AFC4" w14:textId="77777777" w:rsidR="0071150C" w:rsidRDefault="0071150C" w:rsidP="0071150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債務額（円）</w:t>
            </w:r>
          </w:p>
        </w:tc>
        <w:tc>
          <w:tcPr>
            <w:tcW w:w="1269" w:type="dxa"/>
          </w:tcPr>
          <w:p w14:paraId="2D6EE1D9" w14:textId="77777777" w:rsidR="0071150C" w:rsidRDefault="0071150C" w:rsidP="0071150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1150C" w14:paraId="604FDFEE" w14:textId="77777777" w:rsidTr="0071150C">
        <w:tc>
          <w:tcPr>
            <w:tcW w:w="1608" w:type="dxa"/>
          </w:tcPr>
          <w:p w14:paraId="1BB63EB2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2078" w:type="dxa"/>
          </w:tcPr>
          <w:p w14:paraId="398FFAD2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140" w:type="dxa"/>
          </w:tcPr>
          <w:p w14:paraId="6396210E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979" w:type="dxa"/>
          </w:tcPr>
          <w:p w14:paraId="117EFCF7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269" w:type="dxa"/>
          </w:tcPr>
          <w:p w14:paraId="4FBB5244" w14:textId="77777777" w:rsidR="0071150C" w:rsidRDefault="0071150C" w:rsidP="0071150C">
            <w:pPr>
              <w:pStyle w:val="a7"/>
              <w:ind w:leftChars="0" w:left="0"/>
            </w:pPr>
          </w:p>
        </w:tc>
      </w:tr>
      <w:tr w:rsidR="0071150C" w14:paraId="38252180" w14:textId="77777777" w:rsidTr="0071150C">
        <w:tc>
          <w:tcPr>
            <w:tcW w:w="1608" w:type="dxa"/>
          </w:tcPr>
          <w:p w14:paraId="734E9682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2078" w:type="dxa"/>
          </w:tcPr>
          <w:p w14:paraId="28F0EC65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140" w:type="dxa"/>
          </w:tcPr>
          <w:p w14:paraId="3DA99936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979" w:type="dxa"/>
          </w:tcPr>
          <w:p w14:paraId="2E678123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269" w:type="dxa"/>
          </w:tcPr>
          <w:p w14:paraId="53D1F15B" w14:textId="77777777" w:rsidR="0071150C" w:rsidRDefault="0071150C" w:rsidP="0071150C">
            <w:pPr>
              <w:pStyle w:val="a7"/>
              <w:ind w:leftChars="0" w:left="0"/>
            </w:pPr>
          </w:p>
        </w:tc>
      </w:tr>
      <w:tr w:rsidR="0071150C" w14:paraId="1E82505D" w14:textId="77777777" w:rsidTr="0071150C">
        <w:tc>
          <w:tcPr>
            <w:tcW w:w="1608" w:type="dxa"/>
          </w:tcPr>
          <w:p w14:paraId="0383057E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2078" w:type="dxa"/>
          </w:tcPr>
          <w:p w14:paraId="54766C05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140" w:type="dxa"/>
          </w:tcPr>
          <w:p w14:paraId="5E1ACCF6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979" w:type="dxa"/>
          </w:tcPr>
          <w:p w14:paraId="4535EEB4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269" w:type="dxa"/>
          </w:tcPr>
          <w:p w14:paraId="41135A77" w14:textId="77777777" w:rsidR="0071150C" w:rsidRDefault="0071150C" w:rsidP="0071150C">
            <w:pPr>
              <w:pStyle w:val="a7"/>
              <w:ind w:leftChars="0" w:left="0"/>
            </w:pPr>
          </w:p>
        </w:tc>
      </w:tr>
      <w:tr w:rsidR="0071150C" w14:paraId="24B3C090" w14:textId="77777777" w:rsidTr="0071150C">
        <w:tc>
          <w:tcPr>
            <w:tcW w:w="1608" w:type="dxa"/>
          </w:tcPr>
          <w:p w14:paraId="0851BE0E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2078" w:type="dxa"/>
          </w:tcPr>
          <w:p w14:paraId="42F4D064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140" w:type="dxa"/>
          </w:tcPr>
          <w:p w14:paraId="44EB53BC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979" w:type="dxa"/>
          </w:tcPr>
          <w:p w14:paraId="12F8311C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269" w:type="dxa"/>
          </w:tcPr>
          <w:p w14:paraId="5680C288" w14:textId="77777777" w:rsidR="0071150C" w:rsidRDefault="0071150C" w:rsidP="0071150C">
            <w:pPr>
              <w:pStyle w:val="a7"/>
              <w:ind w:leftChars="0" w:left="0"/>
            </w:pPr>
          </w:p>
        </w:tc>
      </w:tr>
      <w:tr w:rsidR="0071150C" w14:paraId="3B9B42CC" w14:textId="77777777" w:rsidTr="0071150C">
        <w:tc>
          <w:tcPr>
            <w:tcW w:w="1608" w:type="dxa"/>
          </w:tcPr>
          <w:p w14:paraId="1EEF1008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2078" w:type="dxa"/>
          </w:tcPr>
          <w:p w14:paraId="5446D3D4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140" w:type="dxa"/>
          </w:tcPr>
          <w:p w14:paraId="3C394C73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979" w:type="dxa"/>
          </w:tcPr>
          <w:p w14:paraId="7D36A8D9" w14:textId="77777777" w:rsidR="0071150C" w:rsidRDefault="0071150C" w:rsidP="0071150C">
            <w:pPr>
              <w:pStyle w:val="a7"/>
              <w:ind w:leftChars="0" w:left="0"/>
            </w:pPr>
          </w:p>
        </w:tc>
        <w:tc>
          <w:tcPr>
            <w:tcW w:w="1269" w:type="dxa"/>
          </w:tcPr>
          <w:p w14:paraId="34F87B34" w14:textId="77777777" w:rsidR="0071150C" w:rsidRDefault="0071150C" w:rsidP="0071150C">
            <w:pPr>
              <w:pStyle w:val="a7"/>
              <w:ind w:leftChars="0" w:left="0"/>
            </w:pPr>
          </w:p>
        </w:tc>
      </w:tr>
    </w:tbl>
    <w:p w14:paraId="4E5E5BD5" w14:textId="77777777" w:rsidR="0071150C" w:rsidRPr="0071150C" w:rsidRDefault="0071150C" w:rsidP="0071150C">
      <w:pPr>
        <w:pStyle w:val="a7"/>
        <w:ind w:leftChars="0" w:left="420"/>
      </w:pPr>
    </w:p>
    <w:p w14:paraId="14F5DE69" w14:textId="77777777" w:rsidR="0071150C" w:rsidRDefault="0071150C" w:rsidP="0071150C">
      <w:pPr>
        <w:pStyle w:val="a5"/>
      </w:pPr>
      <w:r>
        <w:rPr>
          <w:rFonts w:hint="eastAsia"/>
        </w:rPr>
        <w:t>以上</w:t>
      </w:r>
    </w:p>
    <w:p w14:paraId="3762286E" w14:textId="77777777" w:rsidR="0071150C" w:rsidRPr="0071150C" w:rsidRDefault="0071150C" w:rsidP="0071150C"/>
    <w:sectPr w:rsidR="0071150C" w:rsidRPr="007115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16FD4"/>
    <w:multiLevelType w:val="hybridMultilevel"/>
    <w:tmpl w:val="F8407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0C"/>
    <w:rsid w:val="000C0094"/>
    <w:rsid w:val="0071150C"/>
    <w:rsid w:val="00F0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8BC46"/>
  <w15:chartTrackingRefBased/>
  <w15:docId w15:val="{40BDA2AC-EC1F-4F54-B810-CF14B7E7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50C"/>
    <w:pPr>
      <w:jc w:val="center"/>
    </w:pPr>
  </w:style>
  <w:style w:type="character" w:customStyle="1" w:styleId="a4">
    <w:name w:val="記 (文字)"/>
    <w:basedOn w:val="a0"/>
    <w:link w:val="a3"/>
    <w:uiPriority w:val="99"/>
    <w:rsid w:val="0071150C"/>
  </w:style>
  <w:style w:type="paragraph" w:styleId="a5">
    <w:name w:val="Closing"/>
    <w:basedOn w:val="a"/>
    <w:link w:val="a6"/>
    <w:uiPriority w:val="99"/>
    <w:unhideWhenUsed/>
    <w:rsid w:val="0071150C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50C"/>
  </w:style>
  <w:style w:type="paragraph" w:styleId="a7">
    <w:name w:val="List Paragraph"/>
    <w:basedOn w:val="a"/>
    <w:uiPriority w:val="34"/>
    <w:qFormat/>
    <w:rsid w:val="0071150C"/>
    <w:pPr>
      <w:ind w:leftChars="400" w:left="840"/>
    </w:pPr>
  </w:style>
  <w:style w:type="table" w:styleId="a8">
    <w:name w:val="Table Grid"/>
    <w:basedOn w:val="a1"/>
    <w:uiPriority w:val="39"/>
    <w:rsid w:val="0071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T20589T</dc:creator>
  <cp:keywords/>
  <dc:description/>
  <cp:lastModifiedBy>sh-fujita@fpo.jf-net.ne.jp</cp:lastModifiedBy>
  <cp:revision>2</cp:revision>
  <dcterms:created xsi:type="dcterms:W3CDTF">2016-09-09T08:52:00Z</dcterms:created>
  <dcterms:modified xsi:type="dcterms:W3CDTF">2020-05-15T02:07:00Z</dcterms:modified>
</cp:coreProperties>
</file>